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B050"/>
          <w:sz w:val="32"/>
          <w:szCs w:val="32"/>
          <w:u w:val="single"/>
        </w:rPr>
      </w:pPr>
      <w:r>
        <w:rPr>
          <w:rFonts w:cs="Arial" w:ascii="Arial" w:hAnsi="Arial"/>
          <w:b/>
          <w:color w:val="00B050"/>
          <w:sz w:val="32"/>
          <w:szCs w:val="32"/>
          <w:u w:val="single"/>
        </w:rPr>
        <w:t xml:space="preserve">Работен лист : </w:t>
      </w:r>
    </w:p>
    <w:p>
      <w:pPr>
        <w:pStyle w:val="Normal"/>
        <w:jc w:val="center"/>
        <w:rPr>
          <w:rFonts w:ascii="Arial" w:hAnsi="Arial" w:cs="Arial"/>
          <w:b/>
          <w:b/>
          <w:color w:val="00B050"/>
          <w:sz w:val="32"/>
          <w:szCs w:val="32"/>
          <w:u w:val="single"/>
        </w:rPr>
      </w:pPr>
      <w:r>
        <w:rPr>
          <w:rFonts w:cs="Arial" w:ascii="Arial" w:hAnsi="Arial"/>
          <w:b/>
          <w:color w:val="00B050"/>
          <w:sz w:val="32"/>
          <w:szCs w:val="32"/>
          <w:u w:val="single"/>
        </w:rPr>
        <w:t>Особини на растенијата и расејување на семиња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Од претходната презентација имавме видеа кое ни опишуваа различни начини на  расејување на семиња.Но, може да кликнете и на оваа веб страна да ги видите повторно </w:t>
      </w:r>
      <w:hyperlink r:id="rId2">
        <w:r>
          <w:rPr>
            <w:rStyle w:val="InternetLink"/>
          </w:rPr>
          <w:t>https://www.bbc.co.uk/bitesize/clips/znvfb9q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Во оваа вежба треба да размислиш како се распространуваат семињата и да ги групираш во групи.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/>
        <w:drawing>
          <wp:inline distT="0" distB="0" distL="0" distR="0">
            <wp:extent cx="1371600" cy="1276350"/>
            <wp:effectExtent l="0" t="0" r="0" b="0"/>
            <wp:docPr id="1" name="Picture 1" descr="Image result for ко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кокос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52600" cy="1466850"/>
            <wp:effectExtent l="0" t="0" r="0" b="0"/>
            <wp:docPr id="2" name="Picture 2" descr="Image result for дива крста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дива крстави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     </w:t>
      </w:r>
      <w:r>
        <w:rPr/>
        <w:drawing>
          <wp:inline distT="0" distB="0" distL="0" distR="0">
            <wp:extent cx="2238375" cy="1380490"/>
            <wp:effectExtent l="0" t="0" r="0" b="0"/>
            <wp:docPr id="3" name="Picture 3" descr="Image result for мл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мле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кокос                         дива краставица                     млечка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2095500" cy="1571625"/>
            <wp:effectExtent l="0" t="0" r="0" b="0"/>
            <wp:docPr id="4" name="Picture 4" descr="Image result for глува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глуварч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 </w:t>
      </w:r>
      <w:r>
        <w:rPr/>
        <w:drawing>
          <wp:inline distT="0" distB="0" distL="0" distR="0">
            <wp:extent cx="2761615" cy="1599565"/>
            <wp:effectExtent l="0" t="0" r="0" b="0"/>
            <wp:docPr id="5" name="Picture 5" descr="Image result for ло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лоту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Глуварче                              Лотус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1990090" cy="1618615"/>
            <wp:effectExtent l="0" t="0" r="0" b="0"/>
            <wp:docPr id="6" name="Picture 6" descr="Image result for магарешки т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магарешки т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</w:t>
      </w:r>
      <w:r>
        <w:rPr/>
        <w:drawing>
          <wp:inline distT="0" distB="0" distL="0" distR="0">
            <wp:extent cx="3092450" cy="1762125"/>
            <wp:effectExtent l="0" t="0" r="0" b="0"/>
            <wp:docPr id="7" name="Picture 7" descr="Image result for пам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 result for паму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Магарешки трн                           Памук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2571750" cy="2038350"/>
            <wp:effectExtent l="0" t="0" r="0" b="0"/>
            <wp:docPr id="8" name="Picture 8" descr="Image result for гра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 result for граш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</w:t>
      </w:r>
      <w:r>
        <w:rPr/>
        <w:drawing>
          <wp:inline distT="0" distB="0" distL="0" distR="0">
            <wp:extent cx="2494915" cy="1733550"/>
            <wp:effectExtent l="0" t="0" r="0" b="0"/>
            <wp:docPr id="9" name="Picture 9" descr="Image result for јабол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јаболк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Грашок                                                            јаболко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2143125" cy="1743075"/>
            <wp:effectExtent l="0" t="0" r="0" b="0"/>
            <wp:docPr id="10" name="Picture 10" descr="Image result for аф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афио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           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Афион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B050"/>
          <w:sz w:val="32"/>
          <w:szCs w:val="32"/>
          <w:u w:val="single"/>
        </w:rPr>
      </w:pPr>
      <w:r>
        <w:rPr>
          <w:rFonts w:cs="Arial" w:ascii="Arial" w:hAnsi="Arial"/>
          <w:b/>
          <w:color w:val="00B050"/>
          <w:sz w:val="32"/>
          <w:szCs w:val="32"/>
          <w:u w:val="single"/>
        </w:rPr>
        <w:t>Групирање на семиња</w:t>
      </w:r>
    </w:p>
    <w:p>
      <w:pPr>
        <w:pStyle w:val="Normal"/>
        <w:jc w:val="both"/>
        <w:rPr>
          <w:rFonts w:ascii="Arial" w:hAnsi="Arial" w:cs="Arial"/>
          <w:b/>
          <w:b/>
          <w:color w:val="00B050"/>
          <w:sz w:val="32"/>
          <w:szCs w:val="32"/>
          <w:u w:val="single"/>
        </w:rPr>
      </w:pPr>
      <w:r>
        <w:rPr>
          <w:rFonts w:cs="Arial" w:ascii="Arial" w:hAnsi="Arial"/>
          <w:b/>
          <w:color w:val="00B050"/>
          <w:sz w:val="32"/>
          <w:szCs w:val="32"/>
          <w:u w:val="singl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 полесно да откриеме начин на расејување на одреден плод/семе ќе направиме клучеви за идентификација составени од неколку прашања за откривање на начинот на расејување според особини на плод/семе.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Клучеви за идентификација на плод/семе кој се расејува преку исхрана на животни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Прашања: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плодот има убава боја?               ДА/НЕ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плодот е вкусен?                          ДА/НЕ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плодот има убав мирис?             ДА/НЕ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плодот е сочен?                           ДА/НЕ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Клучеви за идентификација на плод/семе кој се расејува со ветар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Прашања: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семето е ситно и лесно?                    ДА/НЕ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семето е суво?                                    ДА/НЕ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има пердувести додатоци?                ДА/НЕ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Дали семето има крилести додатоци?       ДА/НЕ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Користејќи ги сликите погоре одговорете на овие прашања са секој плод/семе посебно и доколку повеќе од прашањата се ДА тогаш може да одредиме со кој метод се расејуваат плод/семка.Потоа пополнете ја табелата.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pPr w:bottomFromText="0" w:horzAnchor="margin" w:leftFromText="180" w:rightFromText="180" w:tblpX="0" w:tblpY="175" w:topFromText="0" w:vertAnchor="text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1"/>
        <w:gridCol w:w="1948"/>
        <w:gridCol w:w="1947"/>
        <w:gridCol w:w="1948"/>
        <w:gridCol w:w="1292"/>
      </w:tblGrid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опис на плод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Расејување со вода</w:t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Расејување со ветар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Расејување со животно</w:t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Со прскање на мешунка</w:t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Кокос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Дива крставица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млечка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Глуварче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Лотус 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Магарешки трн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памук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Грашок 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2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16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</w:t>
      </w:r>
    </w:p>
    <w:sectPr>
      <w:footerReference w:type="default" r:id="rId1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Наставник : Убавка Џинов       ООУ Киро Глигоров Општина Центар,Скопје     пр.науки 5 одд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941ae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21d3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21d3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21d3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21d3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e3c2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4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bc.co.uk/bitesize/clips/znvfb9q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LibreOffice/6.3.2.2$Windows_X86_64 LibreOffice_project/98b30e735bda24bc04ab42594c85f7fd8be07b9c</Application>
  <Pages>3</Pages>
  <Words>244</Words>
  <Characters>1323</Characters>
  <CharactersWithSpaces>1916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2020-03-18T15:45:00Z</dcterms:created>
  <dc:creator>Ubavka</dc:creator>
  <dc:description/>
  <dc:language>en-US</dc:language>
  <cp:lastModifiedBy>Ubavka</cp:lastModifiedBy>
  <dcterms:modified xsi:type="dcterms:W3CDTF">2020-03-18T16:43:00Z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