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26EAAF1C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E1584">
        <w:rPr>
          <w:rFonts w:cstheme="minorHAnsi"/>
          <w:sz w:val="32"/>
          <w:szCs w:val="32"/>
          <w:lang w:val="mk-MK"/>
        </w:rPr>
        <w:t>1</w:t>
      </w:r>
      <w:r w:rsidR="00FB63AD">
        <w:rPr>
          <w:rFonts w:cstheme="minorHAnsi"/>
          <w:sz w:val="32"/>
          <w:szCs w:val="32"/>
          <w:lang w:val="mk-MK"/>
        </w:rPr>
        <w:t>8</w:t>
      </w:r>
      <w:r w:rsidR="003A459E">
        <w:rPr>
          <w:rFonts w:cstheme="minorHAnsi"/>
          <w:sz w:val="32"/>
          <w:szCs w:val="32"/>
        </w:rPr>
        <w:t>.0</w:t>
      </w:r>
      <w:r w:rsidR="003E1584">
        <w:rPr>
          <w:rFonts w:cstheme="minorHAnsi"/>
          <w:sz w:val="32"/>
          <w:szCs w:val="32"/>
          <w:lang w:val="mk-MK"/>
        </w:rPr>
        <w:t>5</w:t>
      </w:r>
      <w:r w:rsidR="003A459E">
        <w:rPr>
          <w:rFonts w:cstheme="minorHAnsi"/>
          <w:sz w:val="32"/>
          <w:szCs w:val="32"/>
        </w:rPr>
        <w:t xml:space="preserve">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FB63AD">
        <w:rPr>
          <w:rFonts w:cstheme="minorHAnsi"/>
          <w:sz w:val="32"/>
          <w:szCs w:val="32"/>
          <w:lang w:val="mk-MK"/>
        </w:rPr>
        <w:t>22</w:t>
      </w:r>
      <w:r w:rsidR="003A459E" w:rsidRPr="003A459E">
        <w:rPr>
          <w:rFonts w:cstheme="minorHAnsi"/>
          <w:sz w:val="32"/>
          <w:szCs w:val="32"/>
          <w:lang w:val="mk-MK"/>
        </w:rPr>
        <w:t>.0</w:t>
      </w:r>
      <w:r w:rsidR="00960D77">
        <w:rPr>
          <w:rFonts w:cstheme="minorHAnsi"/>
          <w:sz w:val="32"/>
          <w:szCs w:val="32"/>
        </w:rPr>
        <w:t>5</w:t>
      </w:r>
      <w:r w:rsidR="003A459E" w:rsidRPr="003A459E">
        <w:rPr>
          <w:rFonts w:cstheme="minorHAnsi"/>
          <w:sz w:val="32"/>
          <w:szCs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3213F9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889" w:type="dxa"/>
          </w:tcPr>
          <w:p w14:paraId="0CE146C7" w14:textId="5E7616A5" w:rsidR="003213F9" w:rsidRPr="00960D77" w:rsidRDefault="00FB63AD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Текст: „Првите учители“ - обработка - стр. 194 - литература</w:t>
            </w:r>
          </w:p>
        </w:tc>
        <w:tc>
          <w:tcPr>
            <w:tcW w:w="1914" w:type="dxa"/>
          </w:tcPr>
          <w:p w14:paraId="3964FEB5" w14:textId="0ED2CC52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3213F9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0188F855" w:rsidR="003213F9" w:rsidRPr="00960D77" w:rsidRDefault="00FB63AD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Што сакаме да пиеме?</w:t>
            </w:r>
          </w:p>
        </w:tc>
        <w:tc>
          <w:tcPr>
            <w:tcW w:w="1914" w:type="dxa"/>
          </w:tcPr>
          <w:p w14:paraId="2339CD3D" w14:textId="46B6A33B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3213F9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6B6D0BB3" w:rsidR="003213F9" w:rsidRPr="00960D7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5DEE50FF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1"/>
      <w:tr w:rsidR="003213F9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9" w:type="dxa"/>
          </w:tcPr>
          <w:p w14:paraId="073AFB69" w14:textId="6E178883" w:rsidR="003213F9" w:rsidRPr="00960D77" w:rsidRDefault="00FB63AD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Задачи со волмен на течност – стр.95</w:t>
            </w:r>
          </w:p>
        </w:tc>
        <w:tc>
          <w:tcPr>
            <w:tcW w:w="1914" w:type="dxa"/>
          </w:tcPr>
          <w:p w14:paraId="7CCBA210" w14:textId="7A00E4A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.00 до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98" w:type="dxa"/>
          </w:tcPr>
          <w:p w14:paraId="57F31142" w14:textId="4E31C28F" w:rsidR="00187017" w:rsidRPr="00E375F7" w:rsidRDefault="00FB63AD" w:rsidP="00960D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Лектира</w:t>
            </w:r>
          </w:p>
        </w:tc>
        <w:tc>
          <w:tcPr>
            <w:tcW w:w="1912" w:type="dxa"/>
          </w:tcPr>
          <w:p w14:paraId="22EA0425" w14:textId="4BE33FD1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18701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</w:tcPr>
          <w:p w14:paraId="3A6E2AF2" w14:textId="342FDB08" w:rsidR="00187017" w:rsidRPr="00E375F7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lang w:val="mk-MK"/>
              </w:rPr>
              <w:t>Работен лист – Мерки за маса, должина и зафатнина</w:t>
            </w:r>
          </w:p>
        </w:tc>
        <w:tc>
          <w:tcPr>
            <w:tcW w:w="1912" w:type="dxa"/>
          </w:tcPr>
          <w:p w14:paraId="2F725ABC" w14:textId="68140CF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18701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187017" w:rsidRPr="00E375F7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</w:p>
          <w:p w14:paraId="15C2C48B" w14:textId="1CF96088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8" w:type="dxa"/>
          </w:tcPr>
          <w:p w14:paraId="6BFAD3F2" w14:textId="2E8CD9FD" w:rsidR="00187017" w:rsidRPr="00E375F7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lang w:val="mk-MK"/>
              </w:rPr>
              <w:t>Обработка на песна „СВ. Кирил и Методиј“  по слух (ЦД)</w:t>
            </w:r>
          </w:p>
        </w:tc>
        <w:tc>
          <w:tcPr>
            <w:tcW w:w="1912" w:type="dxa"/>
          </w:tcPr>
          <w:p w14:paraId="10A1E7BF" w14:textId="644249FA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E2DC382" w14:textId="1EF7AE72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Решава текстуални проблеми во  коишто се вклучени мерења</w:t>
            </w:r>
          </w:p>
        </w:tc>
        <w:tc>
          <w:tcPr>
            <w:tcW w:w="1912" w:type="dxa"/>
          </w:tcPr>
          <w:p w14:paraId="3CB25786" w14:textId="3C6EC9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3989A9D9" w14:textId="4B714B87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  <w:lang w:val="mk-MK"/>
              </w:rPr>
              <w:t>Песна: „Нашите просветители“ - обработка -стр. 201</w:t>
            </w:r>
          </w:p>
        </w:tc>
        <w:tc>
          <w:tcPr>
            <w:tcW w:w="1912" w:type="dxa"/>
          </w:tcPr>
          <w:p w14:paraId="7145C265" w14:textId="01225DC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7D3AF8C8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1E7414B4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</w:p>
        </w:tc>
        <w:tc>
          <w:tcPr>
            <w:tcW w:w="2671" w:type="dxa"/>
          </w:tcPr>
          <w:p w14:paraId="72A71D98" w14:textId="072039BE" w:rsidR="00187017" w:rsidRPr="00960D77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Слободни танц на песната „ Св. Кирил и Методиј</w:t>
            </w:r>
          </w:p>
        </w:tc>
        <w:tc>
          <w:tcPr>
            <w:tcW w:w="1912" w:type="dxa"/>
          </w:tcPr>
          <w:p w14:paraId="102737C6" w14:textId="664AF1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5008B968" w14:textId="1EDB83B8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Составување на песна „Нашите просветители</w:t>
            </w:r>
          </w:p>
        </w:tc>
        <w:tc>
          <w:tcPr>
            <w:tcW w:w="1912" w:type="dxa"/>
          </w:tcPr>
          <w:p w14:paraId="79BDA285" w14:textId="3DAA1E4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2393D91F" w14:textId="30C517B1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Календар – стр.96</w:t>
            </w:r>
          </w:p>
        </w:tc>
        <w:tc>
          <w:tcPr>
            <w:tcW w:w="1912" w:type="dxa"/>
          </w:tcPr>
          <w:p w14:paraId="79FD4663" w14:textId="4257A5B0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0D61DCDD" w:rsidR="00187017" w:rsidRPr="003213F9" w:rsidRDefault="00FB63AD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Колку шеќер содржат нашите најомилени пијалоци?</w:t>
            </w:r>
          </w:p>
        </w:tc>
        <w:tc>
          <w:tcPr>
            <w:tcW w:w="1912" w:type="dxa"/>
          </w:tcPr>
          <w:p w14:paraId="4807E4BA" w14:textId="377C375E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3364D03D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0EDCF72D" w:rsidR="00E375F7" w:rsidRDefault="00E375F7">
      <w:pPr>
        <w:rPr>
          <w:rFonts w:ascii="Arial" w:hAnsi="Arial" w:cs="Arial"/>
          <w:sz w:val="24"/>
          <w:szCs w:val="24"/>
        </w:rPr>
      </w:pPr>
    </w:p>
    <w:p w14:paraId="4E033417" w14:textId="77777777" w:rsidR="00960D77" w:rsidRPr="003213F9" w:rsidRDefault="00960D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46193434" w14:textId="77777777" w:rsidTr="00987534">
        <w:tc>
          <w:tcPr>
            <w:tcW w:w="1804" w:type="dxa"/>
            <w:vMerge/>
          </w:tcPr>
          <w:p w14:paraId="1A71A1DA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F2DD45B" w14:textId="16FC0D88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Време – стр.97</w:t>
            </w:r>
          </w:p>
        </w:tc>
        <w:tc>
          <w:tcPr>
            <w:tcW w:w="1912" w:type="dxa"/>
          </w:tcPr>
          <w:p w14:paraId="1C38B234" w14:textId="17F6B8F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1C2101E5" w14:textId="5953FBB6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Писмена вежба: Раскажување по слики - стр. 189 - изразување и творење</w:t>
            </w:r>
          </w:p>
        </w:tc>
        <w:tc>
          <w:tcPr>
            <w:tcW w:w="1912" w:type="dxa"/>
          </w:tcPr>
          <w:p w14:paraId="395266FD" w14:textId="6F22E45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</w:p>
        </w:tc>
        <w:tc>
          <w:tcPr>
            <w:tcW w:w="2671" w:type="dxa"/>
          </w:tcPr>
          <w:p w14:paraId="471836F4" w14:textId="35C5F466" w:rsidR="00187017" w:rsidRPr="003213F9" w:rsidRDefault="00FB63AD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Видови сообраќај, ,воден и воздушен сообраќај     (ИКТ)</w:t>
            </w:r>
          </w:p>
        </w:tc>
        <w:tc>
          <w:tcPr>
            <w:tcW w:w="1912" w:type="dxa"/>
          </w:tcPr>
          <w:p w14:paraId="0700FAEC" w14:textId="289E23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3A21048B" w14:textId="77154AAF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CF1F0FA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</w:t>
            </w: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3213F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</w:tr>
      <w:tr w:rsidR="00C05330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C05330" w:rsidRPr="003213F9" w:rsidRDefault="00C05330" w:rsidP="00C05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543E991F" w14:textId="3924CEF9" w:rsidR="00C05330" w:rsidRPr="003213F9" w:rsidRDefault="00FB63AD" w:rsidP="003E1584">
            <w:pPr>
              <w:rPr>
                <w:rFonts w:ascii="Arial" w:hAnsi="Arial" w:cs="Arial"/>
                <w:sz w:val="24"/>
                <w:szCs w:val="24"/>
              </w:rPr>
            </w:pPr>
            <w:r w:rsidRPr="00FB63AD">
              <w:rPr>
                <w:rFonts w:ascii="Arial" w:hAnsi="Arial" w:cs="Arial"/>
                <w:sz w:val="24"/>
                <w:szCs w:val="24"/>
              </w:rPr>
              <w:t>Сликање- Пеперутка</w:t>
            </w:r>
            <w:bookmarkStart w:id="5" w:name="_GoBack"/>
            <w:bookmarkEnd w:id="5"/>
          </w:p>
        </w:tc>
        <w:tc>
          <w:tcPr>
            <w:tcW w:w="1912" w:type="dxa"/>
          </w:tcPr>
          <w:p w14:paraId="00850E69" w14:textId="2C3F33CD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12:30 до 13:15</w:t>
            </w:r>
          </w:p>
        </w:tc>
      </w:tr>
      <w:tr w:rsidR="00C05330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3213F9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561A482F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213F9"/>
    <w:rsid w:val="003A459E"/>
    <w:rsid w:val="003E1584"/>
    <w:rsid w:val="00430A2E"/>
    <w:rsid w:val="00593E97"/>
    <w:rsid w:val="00960D77"/>
    <w:rsid w:val="00C05330"/>
    <w:rsid w:val="00D6505D"/>
    <w:rsid w:val="00E375F7"/>
    <w:rsid w:val="00F56840"/>
    <w:rsid w:val="00FB27FA"/>
    <w:rsid w:val="00FB63AD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2020-04-01T12:00:00Z</dcterms:created>
  <dcterms:modified xsi:type="dcterms:W3CDTF">2020-04-01T14:21:00Z</dcterms:modified>
</cp:coreProperties>
</file>